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96BE96" w14:textId="77777777" w:rsidR="002B0892" w:rsidRPr="00085D06" w:rsidRDefault="002B0892" w:rsidP="002B0892">
      <w:pPr>
        <w:jc w:val="center"/>
        <w:rPr>
          <w:rFonts w:ascii="Times New Roman" w:hAnsi="Times New Roman"/>
          <w:bCs/>
          <w:lang w:val="ru-RU"/>
        </w:rPr>
      </w:pPr>
      <w:r w:rsidRPr="00CA784F">
        <w:rPr>
          <w:rFonts w:ascii="Times New Roman" w:hAnsi="Times New Roman"/>
          <w:b/>
          <w:bCs/>
          <w:lang w:val="sr-Cyrl-CS"/>
        </w:rPr>
        <w:t>Табела 5.2.</w:t>
      </w:r>
      <w:r>
        <w:rPr>
          <w:rFonts w:ascii="Times New Roman" w:hAnsi="Times New Roman"/>
          <w:bCs/>
          <w:lang w:val="sr-Cyrl-CS"/>
        </w:rPr>
        <w:t xml:space="preserve"> </w:t>
      </w:r>
      <w:r w:rsidRPr="00CA784F">
        <w:rPr>
          <w:rFonts w:ascii="Times New Roman" w:hAnsi="Times New Roman"/>
          <w:bCs/>
          <w:lang w:val="sr-Cyrl-CS"/>
        </w:rPr>
        <w:t>Спецификација предмета</w:t>
      </w:r>
      <w:r>
        <w:rPr>
          <w:rFonts w:ascii="Times New Roman" w:hAnsi="Times New Roman"/>
          <w:bCs/>
          <w:lang w:val="sr-Cyrl-CS"/>
        </w:rPr>
        <w:t xml:space="preserve"> </w:t>
      </w:r>
    </w:p>
    <w:p w14:paraId="5F1A4AE5" w14:textId="77777777" w:rsidR="00251DB6" w:rsidRPr="00092214" w:rsidRDefault="00251DB6" w:rsidP="002B0892">
      <w:pPr>
        <w:jc w:val="center"/>
        <w:rPr>
          <w:rFonts w:ascii="Times New Roman" w:hAnsi="Times New Roman"/>
          <w:bCs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45"/>
        <w:gridCol w:w="2137"/>
        <w:gridCol w:w="1282"/>
        <w:gridCol w:w="2234"/>
        <w:gridCol w:w="1359"/>
      </w:tblGrid>
      <w:tr w:rsidR="002B0892" w:rsidRPr="00092214" w14:paraId="47F80523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0EB81B32" w14:textId="5B155CD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Студијски програм :</w:t>
            </w:r>
            <w:r w:rsidR="00C65837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Економија и менаџмент</w:t>
            </w:r>
          </w:p>
        </w:tc>
      </w:tr>
      <w:tr w:rsidR="002B0892" w:rsidRPr="00092214" w14:paraId="76E2F314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10E9DD7E" w14:textId="6D26B87E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Назив предмета: </w:t>
            </w:r>
            <w:r w:rsidR="00C65837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Трговина и трговинска политика</w:t>
            </w:r>
          </w:p>
        </w:tc>
      </w:tr>
      <w:tr w:rsidR="002B0892" w:rsidRPr="00092214" w14:paraId="7E414ABA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7B942AF7" w14:textId="6EDB4E7B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Наставник:</w:t>
            </w:r>
            <w:r w:rsidR="00C65837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08413D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др </w:t>
            </w:r>
            <w:r w:rsidR="00C65837" w:rsidRPr="0008413D">
              <w:rPr>
                <w:rFonts w:ascii="Times New Roman" w:hAnsi="Times New Roman"/>
                <w:sz w:val="20"/>
                <w:szCs w:val="20"/>
                <w:lang w:val="sr-Cyrl-CS"/>
              </w:rPr>
              <w:t>Светлана Соколов Младеновић</w:t>
            </w:r>
          </w:p>
        </w:tc>
      </w:tr>
      <w:tr w:rsidR="002B0892" w:rsidRPr="00092214" w14:paraId="11A4417A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29DCAB4C" w14:textId="4C7184D6" w:rsidR="002B0892" w:rsidRPr="0008413D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Статус предмета:</w:t>
            </w:r>
            <w:r w:rsidR="00C65837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08413D">
              <w:rPr>
                <w:rFonts w:ascii="Times New Roman" w:hAnsi="Times New Roman"/>
                <w:sz w:val="20"/>
                <w:szCs w:val="20"/>
                <w:lang w:val="sr-Cyrl-CS"/>
              </w:rPr>
              <w:t>Обавезан/Изборни</w:t>
            </w:r>
          </w:p>
        </w:tc>
      </w:tr>
      <w:tr w:rsidR="002B0892" w:rsidRPr="00092214" w14:paraId="2DEA2188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6570A801" w14:textId="2D5984A4" w:rsidR="002B0892" w:rsidRPr="003C0B0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Број ЕСПБ:</w:t>
            </w:r>
            <w:r w:rsidR="00C65837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C65837" w:rsidRPr="0008413D">
              <w:rPr>
                <w:rFonts w:ascii="Times New Roman" w:hAnsi="Times New Roman"/>
                <w:sz w:val="20"/>
                <w:szCs w:val="20"/>
                <w:lang w:val="sr-Cyrl-CS"/>
              </w:rPr>
              <w:t>7</w:t>
            </w:r>
          </w:p>
        </w:tc>
      </w:tr>
      <w:tr w:rsidR="002B0892" w:rsidRPr="00092214" w14:paraId="666730BE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0A1518DB" w14:textId="6E5EC40F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Услов:</w:t>
            </w:r>
            <w:r w:rsidR="00F11865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</w:p>
        </w:tc>
      </w:tr>
      <w:tr w:rsidR="002B0892" w:rsidRPr="00092214" w14:paraId="5F5D35AE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1FC5E927" w14:textId="77777777" w:rsidR="002B0892" w:rsidRPr="00092214" w:rsidRDefault="002B0892" w:rsidP="00384CF0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Циљ предмета</w:t>
            </w:r>
          </w:p>
          <w:p w14:paraId="3A0D0DE6" w14:textId="77777777" w:rsidR="003C0B04" w:rsidRPr="00427BE2" w:rsidRDefault="00E97F18" w:rsidP="00E0702B">
            <w:pPr>
              <w:pStyle w:val="ListParagraph"/>
              <w:numPr>
                <w:ilvl w:val="0"/>
                <w:numId w:val="4"/>
              </w:numPr>
              <w:spacing w:before="60" w:after="60"/>
              <w:ind w:left="420"/>
              <w:jc w:val="both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Стицање знања и вештина </w:t>
            </w:r>
            <w:r w:rsidR="00427BE2">
              <w:rPr>
                <w:rFonts w:ascii="Times New Roman" w:hAnsi="Times New Roman"/>
                <w:sz w:val="20"/>
                <w:szCs w:val="20"/>
              </w:rPr>
              <w:t>неопходних за разумевање улоге, структуре, организације и развоја трговине и трговинске политике;</w:t>
            </w:r>
          </w:p>
          <w:p w14:paraId="437FC9E3" w14:textId="77777777" w:rsidR="00427BE2" w:rsidRPr="00427BE2" w:rsidRDefault="00427BE2" w:rsidP="00E0702B">
            <w:pPr>
              <w:pStyle w:val="ListParagraph"/>
              <w:numPr>
                <w:ilvl w:val="0"/>
                <w:numId w:val="4"/>
              </w:numPr>
              <w:spacing w:before="60" w:after="60"/>
              <w:ind w:left="420"/>
              <w:jc w:val="both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Развијање способности за анализу трговине као привредне делатности, њене повезаности са другим делатностима и значаја за национално и међународно тржиште;</w:t>
            </w:r>
          </w:p>
          <w:p w14:paraId="21A023C8" w14:textId="77777777" w:rsidR="00427BE2" w:rsidRPr="00427BE2" w:rsidRDefault="00427BE2" w:rsidP="00E0702B">
            <w:pPr>
              <w:pStyle w:val="ListParagraph"/>
              <w:numPr>
                <w:ilvl w:val="0"/>
                <w:numId w:val="4"/>
              </w:numPr>
              <w:spacing w:before="60" w:after="60"/>
              <w:ind w:left="420"/>
              <w:jc w:val="both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Оспособљавање студената за анализу организационих облика трговине, савремених и омниканалних модела, интернационализације малопродаје и одрживог развоја трговине;</w:t>
            </w:r>
          </w:p>
          <w:p w14:paraId="18EE4C7D" w14:textId="77777777" w:rsidR="00427BE2" w:rsidRPr="00427BE2" w:rsidRDefault="00427BE2" w:rsidP="00E0702B">
            <w:pPr>
              <w:pStyle w:val="ListParagraph"/>
              <w:numPr>
                <w:ilvl w:val="0"/>
                <w:numId w:val="4"/>
              </w:numPr>
              <w:spacing w:before="60" w:after="60"/>
              <w:ind w:left="420"/>
              <w:jc w:val="both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Развијање способности за анализу трошкова трговине, значаја разлике у цени и примене инструмената трговинске политике;</w:t>
            </w:r>
          </w:p>
          <w:p w14:paraId="76458BF1" w14:textId="77777777" w:rsidR="00427BE2" w:rsidRPr="00427BE2" w:rsidRDefault="00427BE2" w:rsidP="00E0702B">
            <w:pPr>
              <w:pStyle w:val="ListParagraph"/>
              <w:numPr>
                <w:ilvl w:val="0"/>
                <w:numId w:val="4"/>
              </w:numPr>
              <w:spacing w:before="60" w:after="60"/>
              <w:ind w:left="420"/>
              <w:jc w:val="both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Оспособљавање студената за примену економских и маркетиншких елемената у анализи реалних тржишних ситуација и у доношењу пословних одлука;</w:t>
            </w:r>
          </w:p>
          <w:p w14:paraId="7B32EEBF" w14:textId="77777777" w:rsidR="00427BE2" w:rsidRPr="00427BE2" w:rsidRDefault="00427BE2" w:rsidP="00E0702B">
            <w:pPr>
              <w:pStyle w:val="ListParagraph"/>
              <w:numPr>
                <w:ilvl w:val="0"/>
                <w:numId w:val="4"/>
              </w:numPr>
              <w:spacing w:before="60" w:after="60"/>
              <w:ind w:left="420"/>
              <w:jc w:val="both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Развијање аналитичких, комуникационих, тимских и професионалних компетенција у области трговине;</w:t>
            </w:r>
          </w:p>
          <w:p w14:paraId="02C1C989" w14:textId="239EDE9A" w:rsidR="00427BE2" w:rsidRPr="00E97F18" w:rsidRDefault="00427BE2" w:rsidP="00E0702B">
            <w:pPr>
              <w:pStyle w:val="ListParagraph"/>
              <w:numPr>
                <w:ilvl w:val="0"/>
                <w:numId w:val="4"/>
              </w:numPr>
              <w:spacing w:before="60" w:after="60"/>
              <w:ind w:left="420"/>
              <w:jc w:val="both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Развијање одговорног, етичког и међународно релевантног приступа савременој трговини.</w:t>
            </w:r>
          </w:p>
        </w:tc>
      </w:tr>
      <w:tr w:rsidR="002B0892" w:rsidRPr="00092214" w14:paraId="5FE7C782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15E134CC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Исход предмета </w:t>
            </w:r>
          </w:p>
          <w:p w14:paraId="7BB345C1" w14:textId="12756CC6" w:rsidR="002B0892" w:rsidRDefault="00F2070C" w:rsidP="001F7CEE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1F7CE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Оспособити студента </w:t>
            </w:r>
            <w:r w:rsidR="00543311">
              <w:rPr>
                <w:rFonts w:ascii="Times New Roman" w:hAnsi="Times New Roman"/>
                <w:sz w:val="20"/>
                <w:szCs w:val="20"/>
                <w:lang w:val="sr-Cyrl-CS"/>
              </w:rPr>
              <w:t>да</w:t>
            </w:r>
            <w:r w:rsidRPr="001F7CEE">
              <w:rPr>
                <w:rFonts w:ascii="Times New Roman" w:hAnsi="Times New Roman"/>
                <w:sz w:val="20"/>
                <w:szCs w:val="20"/>
                <w:lang w:val="sr-Cyrl-CS"/>
              </w:rPr>
              <w:t>:</w:t>
            </w:r>
          </w:p>
          <w:p w14:paraId="086E809A" w14:textId="181B002B" w:rsidR="00543311" w:rsidRPr="001E42DB" w:rsidRDefault="00625E82" w:rsidP="00E0702B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before="60" w:after="60"/>
              <w:ind w:left="42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(И1)</w:t>
            </w:r>
            <w:r w:rsidR="00F1186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43311" w:rsidRPr="001E42DB">
              <w:rPr>
                <w:rFonts w:ascii="Times New Roman" w:hAnsi="Times New Roman"/>
                <w:sz w:val="20"/>
                <w:szCs w:val="20"/>
                <w:lang w:val="sr-Cyrl-CS"/>
              </w:rPr>
              <w:t>објасни улогу и значај трговине у националној привреди и њену повезаност са другим привредним делатностима,</w:t>
            </w:r>
          </w:p>
          <w:p w14:paraId="5E9072CD" w14:textId="5E5C7A5F" w:rsidR="00543311" w:rsidRPr="001E42DB" w:rsidRDefault="00625E82" w:rsidP="00E0702B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before="60" w:after="60"/>
              <w:ind w:left="42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(И2) </w:t>
            </w:r>
            <w:r w:rsidR="00543311" w:rsidRPr="001E42DB">
              <w:rPr>
                <w:rFonts w:ascii="Times New Roman" w:hAnsi="Times New Roman"/>
                <w:sz w:val="20"/>
                <w:szCs w:val="20"/>
                <w:lang w:val="sr-Cyrl-CS"/>
              </w:rPr>
              <w:t>анализира основне и допунске функције трговине, као и место трговине у систему тржишних институција,</w:t>
            </w:r>
          </w:p>
          <w:p w14:paraId="1826C844" w14:textId="4D6B7282" w:rsidR="00543311" w:rsidRPr="001E42DB" w:rsidRDefault="00625E82" w:rsidP="00E0702B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before="60" w:after="60"/>
              <w:ind w:left="42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(И3) </w:t>
            </w:r>
            <w:r w:rsidR="00543311" w:rsidRPr="001E42DB">
              <w:rPr>
                <w:rFonts w:ascii="Times New Roman" w:hAnsi="Times New Roman"/>
                <w:sz w:val="20"/>
                <w:szCs w:val="20"/>
                <w:lang w:val="sr-Cyrl-CS"/>
              </w:rPr>
              <w:t>разликује и критички процењује традиционалне и савремене тржишне институције и њихов утицај на функционисање трговине,</w:t>
            </w:r>
          </w:p>
          <w:p w14:paraId="30FE31C3" w14:textId="50EBE57F" w:rsidR="00543311" w:rsidRPr="001E42DB" w:rsidRDefault="00625E82" w:rsidP="00E0702B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before="60" w:after="60"/>
              <w:ind w:left="42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(И4) </w:t>
            </w:r>
            <w:r w:rsidR="00543311" w:rsidRPr="001E42DB">
              <w:rPr>
                <w:rFonts w:ascii="Times New Roman" w:hAnsi="Times New Roman"/>
                <w:sz w:val="20"/>
                <w:szCs w:val="20"/>
                <w:lang w:val="sr-Cyrl-CS"/>
              </w:rPr>
              <w:t>анализира организацију и функционисање трговине на мало и трговине на велико, укључујући структуру и значај малопродајне мреже,</w:t>
            </w:r>
          </w:p>
          <w:p w14:paraId="515B9921" w14:textId="0125777D" w:rsidR="00543311" w:rsidRPr="001E42DB" w:rsidRDefault="00625E82" w:rsidP="00E0702B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before="60" w:after="60"/>
              <w:ind w:left="42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(И5) </w:t>
            </w:r>
            <w:r w:rsidR="00543311" w:rsidRPr="001E42DB">
              <w:rPr>
                <w:rFonts w:ascii="Times New Roman" w:hAnsi="Times New Roman"/>
                <w:sz w:val="20"/>
                <w:szCs w:val="20"/>
                <w:lang w:val="sr-Cyrl-CS"/>
              </w:rPr>
              <w:t>процени предности, ограничења и развојни потенцијал савремених облика трговине, с посебним освртом на омниканални приступ,</w:t>
            </w:r>
          </w:p>
          <w:p w14:paraId="3B9D890E" w14:textId="13290B97" w:rsidR="00543311" w:rsidRPr="001E42DB" w:rsidRDefault="00625E82" w:rsidP="00E0702B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before="60" w:after="60"/>
              <w:ind w:left="42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(И6) </w:t>
            </w:r>
            <w:r w:rsidR="00543311" w:rsidRPr="001E42DB">
              <w:rPr>
                <w:rFonts w:ascii="Times New Roman" w:hAnsi="Times New Roman"/>
                <w:sz w:val="20"/>
                <w:szCs w:val="20"/>
                <w:lang w:val="sr-Cyrl-CS"/>
              </w:rPr>
              <w:t>интерпретира кључне факторе интернационализације малопродаје и упоређује домаћу трговинску праксу са праксом развијених европских и међународних тржишта,</w:t>
            </w:r>
          </w:p>
          <w:p w14:paraId="717FDF83" w14:textId="082F20E6" w:rsidR="00543311" w:rsidRPr="001E42DB" w:rsidRDefault="00625E82" w:rsidP="00E0702B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before="60" w:after="60"/>
              <w:ind w:left="42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(И7) </w:t>
            </w:r>
            <w:r w:rsidR="00543311" w:rsidRPr="001E42DB">
              <w:rPr>
                <w:rFonts w:ascii="Times New Roman" w:hAnsi="Times New Roman"/>
                <w:sz w:val="20"/>
                <w:szCs w:val="20"/>
                <w:lang w:val="sr-Cyrl-CS"/>
              </w:rPr>
              <w:t>анализира структуру и динамику трошкова трговине</w:t>
            </w:r>
            <w:r w:rsidR="001E42DB" w:rsidRPr="001E42DB">
              <w:rPr>
                <w:rFonts w:ascii="Times New Roman" w:hAnsi="Times New Roman"/>
                <w:sz w:val="20"/>
                <w:szCs w:val="20"/>
                <w:lang w:val="sr-Cyrl-CS"/>
              </w:rPr>
              <w:t>, као и значај разлике у цени за пословну успешност трговинских предузећа,</w:t>
            </w:r>
          </w:p>
          <w:p w14:paraId="07DC7FF1" w14:textId="7C84E9E2" w:rsidR="001E42DB" w:rsidRPr="001E42DB" w:rsidRDefault="00625E82" w:rsidP="00E0702B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before="60" w:after="60"/>
              <w:ind w:left="42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(И8) </w:t>
            </w:r>
            <w:r w:rsidR="001E42DB" w:rsidRPr="001E42DB">
              <w:rPr>
                <w:rFonts w:ascii="Times New Roman" w:hAnsi="Times New Roman"/>
                <w:sz w:val="20"/>
                <w:szCs w:val="20"/>
                <w:lang w:val="sr-Cyrl-CS"/>
              </w:rPr>
              <w:t>објасни и примени основне концепте, инструменте и принципе трговинске политике у ширем и ужем смислу,</w:t>
            </w:r>
          </w:p>
          <w:p w14:paraId="59472E3D" w14:textId="456C9012" w:rsidR="001E42DB" w:rsidRPr="001E42DB" w:rsidRDefault="00625E82" w:rsidP="00E0702B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before="60" w:after="60"/>
              <w:ind w:left="42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(И9) </w:t>
            </w:r>
            <w:r w:rsidR="001E42DB" w:rsidRPr="001E42DB">
              <w:rPr>
                <w:rFonts w:ascii="Times New Roman" w:hAnsi="Times New Roman"/>
                <w:sz w:val="20"/>
                <w:szCs w:val="20"/>
                <w:lang w:val="sr-Cyrl-CS"/>
              </w:rPr>
              <w:t>анализира конкретне тржишне ситуације применом одговарајућих економских и маркетиншких инструмената укључујући анализу цена, трендова и конкуренције,</w:t>
            </w:r>
          </w:p>
          <w:p w14:paraId="30FE3788" w14:textId="6207D88E" w:rsidR="001E42DB" w:rsidRPr="001E42DB" w:rsidRDefault="00625E82" w:rsidP="00E0702B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before="60" w:after="60"/>
              <w:ind w:left="42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(И 10) </w:t>
            </w:r>
            <w:r w:rsidR="001E42DB" w:rsidRPr="001E42DB">
              <w:rPr>
                <w:rFonts w:ascii="Times New Roman" w:hAnsi="Times New Roman"/>
                <w:sz w:val="20"/>
                <w:szCs w:val="20"/>
                <w:lang w:val="sr-Cyrl-CS"/>
              </w:rPr>
              <w:t>предлаже решења за унапређење присуства предузећа на велепродајном и малопродајном тржишту,</w:t>
            </w:r>
          </w:p>
          <w:p w14:paraId="26C28268" w14:textId="266A1592" w:rsidR="001E42DB" w:rsidRPr="001E42DB" w:rsidRDefault="00625E82" w:rsidP="00E0702B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before="60" w:after="60"/>
              <w:ind w:left="42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(И11) </w:t>
            </w:r>
            <w:r w:rsidR="001E42DB" w:rsidRPr="001E42DB">
              <w:rPr>
                <w:rFonts w:ascii="Times New Roman" w:hAnsi="Times New Roman"/>
                <w:sz w:val="20"/>
                <w:szCs w:val="20"/>
                <w:lang w:val="sr-Cyrl-CS"/>
              </w:rPr>
              <w:t>примењује тимски рад, аналитичке вештине и аргументовану дискусију у решавању практичних проблема из области трговине,</w:t>
            </w:r>
          </w:p>
          <w:p w14:paraId="278978B0" w14:textId="56912670" w:rsidR="002B0892" w:rsidRPr="001F7CEE" w:rsidRDefault="00625E82" w:rsidP="00E0702B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before="60" w:after="60"/>
              <w:ind w:left="42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(И12) </w:t>
            </w:r>
            <w:r w:rsidR="001E42DB" w:rsidRPr="001E42DB">
              <w:rPr>
                <w:rFonts w:ascii="Times New Roman" w:hAnsi="Times New Roman"/>
                <w:sz w:val="20"/>
                <w:szCs w:val="20"/>
                <w:lang w:val="sr-Cyrl-CS"/>
              </w:rPr>
              <w:t>вреднује значај одрживости, одговорности и дугорочних односа у савременој трговини.</w:t>
            </w:r>
          </w:p>
        </w:tc>
      </w:tr>
      <w:tr w:rsidR="002B0892" w:rsidRPr="00092214" w14:paraId="1E0A7DB7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59DDC2AE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Садржај предмета</w:t>
            </w:r>
          </w:p>
          <w:p w14:paraId="2B82821A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Теоријска настава</w:t>
            </w:r>
          </w:p>
          <w:p w14:paraId="4839EAF5" w14:textId="45EDF955" w:rsidR="001F7CEE" w:rsidRPr="00420DDD" w:rsidRDefault="001F7CEE" w:rsidP="00E0702B">
            <w:pPr>
              <w:pStyle w:val="ListParagraph"/>
              <w:numPr>
                <w:ilvl w:val="0"/>
                <w:numId w:val="2"/>
              </w:numPr>
              <w:tabs>
                <w:tab w:val="left" w:pos="510"/>
              </w:tabs>
              <w:ind w:left="510" w:hanging="45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420DDD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Настанак и развој трговине</w:t>
            </w:r>
          </w:p>
          <w:p w14:paraId="1CC4C1C8" w14:textId="24A5C49C" w:rsidR="001F7CEE" w:rsidRPr="00420DDD" w:rsidRDefault="001F7CEE" w:rsidP="00E0702B">
            <w:pPr>
              <w:pStyle w:val="ListParagraph"/>
              <w:numPr>
                <w:ilvl w:val="0"/>
                <w:numId w:val="2"/>
              </w:numPr>
              <w:tabs>
                <w:tab w:val="left" w:pos="510"/>
              </w:tabs>
              <w:ind w:left="510" w:hanging="45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420DDD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Функције трговине – основне и допунске</w:t>
            </w:r>
          </w:p>
          <w:p w14:paraId="63424BBA" w14:textId="489D29DE" w:rsidR="001F7CEE" w:rsidRPr="00420DDD" w:rsidRDefault="001F7CEE" w:rsidP="00E0702B">
            <w:pPr>
              <w:pStyle w:val="ListParagraph"/>
              <w:numPr>
                <w:ilvl w:val="0"/>
                <w:numId w:val="2"/>
              </w:numPr>
              <w:tabs>
                <w:tab w:val="left" w:pos="510"/>
              </w:tabs>
              <w:ind w:left="510" w:hanging="45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420DDD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Положај трговине у националној привреди</w:t>
            </w:r>
          </w:p>
          <w:p w14:paraId="3A16FC67" w14:textId="2FFDE1C9" w:rsidR="001F7CEE" w:rsidRPr="00420DDD" w:rsidRDefault="001F7CEE" w:rsidP="00E0702B">
            <w:pPr>
              <w:pStyle w:val="ListParagraph"/>
              <w:numPr>
                <w:ilvl w:val="0"/>
                <w:numId w:val="2"/>
              </w:numPr>
              <w:tabs>
                <w:tab w:val="left" w:pos="510"/>
              </w:tabs>
              <w:ind w:left="510" w:hanging="45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420DDD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Трговина и тржиште</w:t>
            </w:r>
          </w:p>
          <w:p w14:paraId="579F23FF" w14:textId="5D0B47B3" w:rsidR="001F7CEE" w:rsidRPr="00420DDD" w:rsidRDefault="001F7CEE" w:rsidP="00E0702B">
            <w:pPr>
              <w:pStyle w:val="ListParagraph"/>
              <w:numPr>
                <w:ilvl w:val="0"/>
                <w:numId w:val="2"/>
              </w:numPr>
              <w:tabs>
                <w:tab w:val="left" w:pos="510"/>
              </w:tabs>
              <w:ind w:left="510" w:hanging="45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420DDD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Традиционалне тржишне институције</w:t>
            </w:r>
          </w:p>
          <w:p w14:paraId="38597AD2" w14:textId="5CB814A1" w:rsidR="001F7CEE" w:rsidRPr="00420DDD" w:rsidRDefault="001F7CEE" w:rsidP="00E0702B">
            <w:pPr>
              <w:pStyle w:val="ListParagraph"/>
              <w:numPr>
                <w:ilvl w:val="0"/>
                <w:numId w:val="2"/>
              </w:numPr>
              <w:tabs>
                <w:tab w:val="left" w:pos="510"/>
              </w:tabs>
              <w:ind w:left="510" w:hanging="45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420DDD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Савремене тржишне институције</w:t>
            </w:r>
          </w:p>
          <w:p w14:paraId="46C155F1" w14:textId="77777777" w:rsidR="001F7CEE" w:rsidRPr="00420DDD" w:rsidRDefault="001F7CEE" w:rsidP="00E0702B">
            <w:pPr>
              <w:pStyle w:val="ListParagraph"/>
              <w:numPr>
                <w:ilvl w:val="0"/>
                <w:numId w:val="2"/>
              </w:numPr>
              <w:tabs>
                <w:tab w:val="left" w:pos="510"/>
              </w:tabs>
              <w:ind w:left="510" w:hanging="45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420DDD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Организација и функционисање трговине на велико</w:t>
            </w:r>
          </w:p>
          <w:p w14:paraId="291880A1" w14:textId="77777777" w:rsidR="001F7CEE" w:rsidRPr="00420DDD" w:rsidRDefault="001F7CEE" w:rsidP="00E0702B">
            <w:pPr>
              <w:pStyle w:val="ListParagraph"/>
              <w:numPr>
                <w:ilvl w:val="0"/>
                <w:numId w:val="2"/>
              </w:numPr>
              <w:tabs>
                <w:tab w:val="left" w:pos="510"/>
              </w:tabs>
              <w:ind w:left="510" w:hanging="45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420DDD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Организација и функционисање трговине на мало</w:t>
            </w:r>
          </w:p>
          <w:p w14:paraId="14154C82" w14:textId="332D8D60" w:rsidR="001F7CEE" w:rsidRPr="00420DDD" w:rsidRDefault="001F7CEE" w:rsidP="00E0702B">
            <w:pPr>
              <w:pStyle w:val="ListParagraph"/>
              <w:numPr>
                <w:ilvl w:val="0"/>
                <w:numId w:val="2"/>
              </w:numPr>
              <w:tabs>
                <w:tab w:val="left" w:pos="510"/>
              </w:tabs>
              <w:ind w:left="510" w:hanging="45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420DDD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Малопродајна мрежа као основ функционисања трговине</w:t>
            </w:r>
          </w:p>
          <w:p w14:paraId="7D739175" w14:textId="6641758C" w:rsidR="001F7CEE" w:rsidRPr="00420DDD" w:rsidRDefault="001F7CEE" w:rsidP="00E0702B">
            <w:pPr>
              <w:pStyle w:val="ListParagraph"/>
              <w:numPr>
                <w:ilvl w:val="0"/>
                <w:numId w:val="2"/>
              </w:numPr>
              <w:tabs>
                <w:tab w:val="left" w:pos="510"/>
              </w:tabs>
              <w:ind w:left="510" w:hanging="45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420DDD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Савремени облици трговине</w:t>
            </w:r>
          </w:p>
          <w:p w14:paraId="68BFEB5F" w14:textId="72097E5E" w:rsidR="001F7CEE" w:rsidRPr="00420DDD" w:rsidRDefault="001F7CEE" w:rsidP="00E0702B">
            <w:pPr>
              <w:pStyle w:val="ListParagraph"/>
              <w:numPr>
                <w:ilvl w:val="0"/>
                <w:numId w:val="2"/>
              </w:numPr>
              <w:tabs>
                <w:tab w:val="left" w:pos="510"/>
              </w:tabs>
              <w:ind w:left="510" w:hanging="45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420DDD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Омниканални приступ развоју трговине</w:t>
            </w:r>
          </w:p>
          <w:p w14:paraId="029049D5" w14:textId="4EC811C5" w:rsidR="001F7CEE" w:rsidRPr="00420DDD" w:rsidRDefault="00420DDD" w:rsidP="00E0702B">
            <w:pPr>
              <w:pStyle w:val="ListParagraph"/>
              <w:numPr>
                <w:ilvl w:val="0"/>
                <w:numId w:val="2"/>
              </w:numPr>
              <w:tabs>
                <w:tab w:val="left" w:pos="510"/>
              </w:tabs>
              <w:ind w:left="510" w:hanging="45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420DDD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Одрживи развој трговине </w:t>
            </w:r>
          </w:p>
          <w:p w14:paraId="0300BAAA" w14:textId="10EDC18F" w:rsidR="00420DDD" w:rsidRPr="00420DDD" w:rsidRDefault="00420DDD" w:rsidP="00E0702B">
            <w:pPr>
              <w:pStyle w:val="ListParagraph"/>
              <w:numPr>
                <w:ilvl w:val="0"/>
                <w:numId w:val="2"/>
              </w:numPr>
              <w:tabs>
                <w:tab w:val="left" w:pos="510"/>
              </w:tabs>
              <w:ind w:left="510" w:hanging="45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420DDD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Интернационализација малопродаје</w:t>
            </w:r>
          </w:p>
          <w:p w14:paraId="5AD75325" w14:textId="69AE3892" w:rsidR="00420DDD" w:rsidRPr="00420DDD" w:rsidRDefault="00420DDD" w:rsidP="00E0702B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ind w:left="60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420DDD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lastRenderedPageBreak/>
              <w:t>Трошкови трговине</w:t>
            </w:r>
          </w:p>
          <w:p w14:paraId="032A89A4" w14:textId="4F79A88F" w:rsidR="00420DDD" w:rsidRPr="00420DDD" w:rsidRDefault="00420DDD" w:rsidP="00E0702B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ind w:left="60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420DDD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Значај разлике у цени у трговини</w:t>
            </w:r>
          </w:p>
          <w:p w14:paraId="62299E5E" w14:textId="77777777" w:rsidR="00420DDD" w:rsidRPr="00420DDD" w:rsidRDefault="001F7CEE" w:rsidP="00E0702B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ind w:left="60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420DDD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Основе трговинске политике</w:t>
            </w:r>
          </w:p>
          <w:p w14:paraId="48C5E0B5" w14:textId="48A0F6D1" w:rsidR="002B0892" w:rsidRPr="00420DDD" w:rsidRDefault="001F7CEE" w:rsidP="00E0702B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ind w:left="60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20DDD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Трговинска политика у ширем и ужем  смислу</w:t>
            </w:r>
          </w:p>
          <w:p w14:paraId="428F800E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 xml:space="preserve">Практична настава </w:t>
            </w:r>
          </w:p>
          <w:p w14:paraId="554DA046" w14:textId="45A206FC" w:rsidR="002B0892" w:rsidRPr="00092214" w:rsidRDefault="00744DEA" w:rsidP="00625E82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Анализа студија случаја, анализа тржишта (кретање цена, трендова, конкуренције), </w:t>
            </w:r>
            <w:r w:rsidRPr="00744DEA">
              <w:rPr>
                <w:rFonts w:ascii="Times New Roman" w:hAnsi="Times New Roman"/>
                <w:sz w:val="20"/>
                <w:szCs w:val="20"/>
              </w:rPr>
              <w:t xml:space="preserve">симулација (играње различитих улога, где различите групе студената решавају исти задатак као чланови различитих тимова), дискусија (интерактивно учешће на свим часовима, решавање задатака, постављање питања, тражење одговора), </w:t>
            </w:r>
            <w:r w:rsidRPr="00744DEA">
              <w:rPr>
                <w:rFonts w:ascii="Times New Roman" w:hAnsi="Times New Roman"/>
                <w:iCs/>
                <w:sz w:val="20"/>
                <w:szCs w:val="20"/>
              </w:rPr>
              <w:t>практичан рад на задацима (финансијске калкулације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), </w:t>
            </w:r>
            <w:r w:rsidRPr="00744DEA">
              <w:rPr>
                <w:rFonts w:ascii="Times New Roman" w:hAnsi="Times New Roman"/>
                <w:iCs/>
                <w:sz w:val="20"/>
                <w:szCs w:val="20"/>
              </w:rPr>
              <w:t xml:space="preserve">тимске вежбе, пројектне активности, </w:t>
            </w:r>
            <w:r w:rsidRPr="00744DEA">
              <w:rPr>
                <w:rFonts w:ascii="Times New Roman" w:hAnsi="Times New Roman"/>
                <w:sz w:val="20"/>
                <w:szCs w:val="20"/>
              </w:rPr>
              <w:t>као и гостовање проверених професионалаца, лидера домаће и европске трговинске праксе.</w:t>
            </w:r>
          </w:p>
        </w:tc>
      </w:tr>
      <w:tr w:rsidR="002B0892" w:rsidRPr="00092214" w14:paraId="44E385D6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1385989F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lastRenderedPageBreak/>
              <w:t xml:space="preserve">Литература </w:t>
            </w:r>
          </w:p>
          <w:p w14:paraId="073CB5A7" w14:textId="5B5A214D" w:rsidR="002B0892" w:rsidRDefault="00D76177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Ћузовић, С. (2013).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Трговина-принципи, структура, развој.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Ниш: Економски факултет.</w:t>
            </w:r>
          </w:p>
          <w:p w14:paraId="1A04CAC4" w14:textId="36F9896A" w:rsidR="002B0892" w:rsidRPr="00092214" w:rsidRDefault="007D197A" w:rsidP="000F0B03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Ловрета, С., Петковић, Г., Кончар, Ј., Богетић, З., Стојковић, Д. (2024).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Омниканални маркетинг-трговина и други канали маркетинга.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Београд: Економски факултет.</w:t>
            </w:r>
          </w:p>
        </w:tc>
      </w:tr>
      <w:tr w:rsidR="002B0892" w:rsidRPr="00092214" w14:paraId="0C993A55" w14:textId="77777777" w:rsidTr="006738B3">
        <w:trPr>
          <w:trHeight w:val="227"/>
          <w:jc w:val="center"/>
        </w:trPr>
        <w:tc>
          <w:tcPr>
            <w:tcW w:w="1647" w:type="pct"/>
            <w:shd w:val="clear" w:color="auto" w:fill="E7E6E6" w:themeFill="background2"/>
            <w:vAlign w:val="center"/>
          </w:tcPr>
          <w:p w14:paraId="67924B44" w14:textId="7878C603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Број часова </w:t>
            </w: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активне наставе</w:t>
            </w:r>
          </w:p>
        </w:tc>
        <w:tc>
          <w:tcPr>
            <w:tcW w:w="1635" w:type="pct"/>
            <w:gridSpan w:val="2"/>
            <w:shd w:val="clear" w:color="auto" w:fill="E7E6E6" w:themeFill="background2"/>
            <w:vAlign w:val="center"/>
          </w:tcPr>
          <w:p w14:paraId="725E5873" w14:textId="68845233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Теоријска настава</w:t>
            </w:r>
            <w:r w:rsidR="0008413D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: 4</w:t>
            </w:r>
          </w:p>
        </w:tc>
        <w:tc>
          <w:tcPr>
            <w:tcW w:w="1718" w:type="pct"/>
            <w:gridSpan w:val="2"/>
            <w:shd w:val="clear" w:color="auto" w:fill="E7E6E6" w:themeFill="background2"/>
            <w:vAlign w:val="center"/>
          </w:tcPr>
          <w:p w14:paraId="2874316F" w14:textId="48EDD86B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Практична настава:</w:t>
            </w:r>
            <w:r w:rsidR="00D15D2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</w:t>
            </w:r>
            <w:r w:rsidR="0008413D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1</w:t>
            </w:r>
          </w:p>
        </w:tc>
      </w:tr>
      <w:tr w:rsidR="002B0892" w:rsidRPr="00092214" w14:paraId="6CBA4A4E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6D5F7B89" w14:textId="77777777" w:rsidR="002B0892" w:rsidRPr="00092214" w:rsidRDefault="002B0892" w:rsidP="005806F9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Методе извођења наставе</w:t>
            </w:r>
          </w:p>
          <w:p w14:paraId="1B03A117" w14:textId="77777777" w:rsidR="00625E82" w:rsidRPr="00625E82" w:rsidRDefault="00625E82" w:rsidP="00625E82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625E82">
              <w:rPr>
                <w:rFonts w:ascii="Times New Roman" w:hAnsi="Times New Roman"/>
                <w:sz w:val="20"/>
                <w:szCs w:val="20"/>
                <w:lang w:val="sr-Cyrl-CS"/>
              </w:rPr>
              <w:t>(М1) Монолошка метода (</w:t>
            </w:r>
            <w:r w:rsidRPr="00625E82">
              <w:rPr>
                <w:rFonts w:ascii="Times New Roman" w:hAnsi="Times New Roman"/>
                <w:sz w:val="20"/>
                <w:szCs w:val="20"/>
                <w:lang w:val="en-US"/>
              </w:rPr>
              <w:t>ex</w:t>
            </w:r>
            <w:r w:rsidRPr="00625E82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r w:rsidRPr="00625E82">
              <w:rPr>
                <w:rFonts w:ascii="Times New Roman" w:hAnsi="Times New Roman"/>
                <w:sz w:val="20"/>
                <w:szCs w:val="20"/>
                <w:lang w:val="en-US"/>
              </w:rPr>
              <w:t>cathedra</w:t>
            </w:r>
            <w:r w:rsidRPr="00625E82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предавања)- представљање основних проблема по претходно наведеним темама, што укључује упознавање студената са основним циљевима изучавања дате материје, излагање главних проблема, графичке илустрације и упознавање са карактеристичним питањима која се појављују на испиту;</w:t>
            </w:r>
          </w:p>
          <w:p w14:paraId="7547BA22" w14:textId="77777777" w:rsidR="00625E82" w:rsidRPr="00625E82" w:rsidRDefault="00625E82" w:rsidP="00625E82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625E82">
              <w:rPr>
                <w:rFonts w:ascii="Times New Roman" w:hAnsi="Times New Roman"/>
                <w:sz w:val="20"/>
                <w:szCs w:val="20"/>
                <w:lang w:val="sr-Cyrl-CS"/>
              </w:rPr>
              <w:t>(М2) Дијалошка метода (дискусија на часу) - расправа о изложеним проблемима, сагледавање могућих решења појединих случајева и тумачења добијених резултата;</w:t>
            </w:r>
          </w:p>
          <w:p w14:paraId="5BBC8ED4" w14:textId="77777777" w:rsidR="00625E82" w:rsidRPr="00625E82" w:rsidRDefault="00625E82" w:rsidP="00625E82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625E82">
              <w:rPr>
                <w:rFonts w:ascii="Times New Roman" w:hAnsi="Times New Roman"/>
                <w:sz w:val="20"/>
                <w:szCs w:val="20"/>
                <w:lang w:val="sr-Cyrl-CS"/>
              </w:rPr>
              <w:t>(М3) Метода демонстрације - предавања уз коришћење презентација;</w:t>
            </w:r>
          </w:p>
          <w:p w14:paraId="6BC04B2E" w14:textId="12E23C9E" w:rsidR="00625E82" w:rsidRPr="00625E82" w:rsidRDefault="00625E82" w:rsidP="00625E82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625E82">
              <w:rPr>
                <w:rFonts w:ascii="Times New Roman" w:hAnsi="Times New Roman"/>
                <w:sz w:val="20"/>
                <w:szCs w:val="20"/>
                <w:lang w:val="sr-Cyrl-CS"/>
              </w:rPr>
              <w:t>(М4) Истраживачка метода – семинари, истраживачки задаци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;</w:t>
            </w:r>
          </w:p>
          <w:p w14:paraId="4B1120B1" w14:textId="7DC2E5D3" w:rsidR="00625E82" w:rsidRPr="00625E82" w:rsidRDefault="00625E82" w:rsidP="00625E82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625E82">
              <w:rPr>
                <w:rFonts w:ascii="Times New Roman" w:hAnsi="Times New Roman"/>
                <w:sz w:val="20"/>
                <w:szCs w:val="20"/>
                <w:lang w:val="sr-Cyrl-CS"/>
              </w:rPr>
              <w:t>(М5) Метода решавања проблема - решавање задатака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,</w:t>
            </w:r>
          </w:p>
          <w:p w14:paraId="6B1FFF3D" w14:textId="543E07AA" w:rsidR="00625E82" w:rsidRPr="00625E82" w:rsidRDefault="00625E82" w:rsidP="00625E82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625E82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(М6) Студија случаја - анализа случајева у циљу повезивања елаборираних концепата, метода и техника са реалним проблемима, како домаћих, тако и страних 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трговинских </w:t>
            </w:r>
            <w:r w:rsidRPr="00625E82">
              <w:rPr>
                <w:rFonts w:ascii="Times New Roman" w:hAnsi="Times New Roman"/>
                <w:sz w:val="20"/>
                <w:szCs w:val="20"/>
                <w:lang w:val="sr-Cyrl-CS"/>
              </w:rPr>
              <w:t>компанија;</w:t>
            </w:r>
          </w:p>
          <w:p w14:paraId="458FB84D" w14:textId="50B38B97" w:rsidR="00625E82" w:rsidRPr="00625E82" w:rsidRDefault="00625E82" w:rsidP="00625E82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625E82">
              <w:rPr>
                <w:rFonts w:ascii="Times New Roman" w:hAnsi="Times New Roman"/>
                <w:sz w:val="20"/>
                <w:szCs w:val="20"/>
                <w:lang w:val="sr-Cyrl-CS"/>
              </w:rPr>
              <w:t>(М7) Иновативне педагошке методе - рад у групама, симулације, хибридно учење посредством дигиталних технологија и интернета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, гостовање проверених професионалаца, лидера домаће и европске трговинске праксе.</w:t>
            </w:r>
          </w:p>
          <w:p w14:paraId="15DE92FD" w14:textId="77777777" w:rsidR="00625E82" w:rsidRPr="00625E82" w:rsidRDefault="00625E82" w:rsidP="005806F9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  <w:p w14:paraId="238848EF" w14:textId="461135CA" w:rsidR="002B0892" w:rsidRDefault="00B840B2" w:rsidP="006738B3">
            <w:pPr>
              <w:tabs>
                <w:tab w:val="left" w:pos="567"/>
              </w:tabs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Повезаност исхода, метода и начина оцењивања</w:t>
            </w:r>
          </w:p>
          <w:tbl>
            <w:tblPr>
              <w:tblStyle w:val="TableGrid"/>
              <w:tblW w:w="10141" w:type="dxa"/>
              <w:tblLook w:val="04A0" w:firstRow="1" w:lastRow="0" w:firstColumn="1" w:lastColumn="0" w:noHBand="0" w:noVBand="1"/>
            </w:tblPr>
            <w:tblGrid>
              <w:gridCol w:w="1227"/>
              <w:gridCol w:w="3017"/>
              <w:gridCol w:w="5897"/>
            </w:tblGrid>
            <w:tr w:rsidR="006738B3" w14:paraId="29C0252C" w14:textId="77777777" w:rsidTr="00427BE2">
              <w:trPr>
                <w:trHeight w:val="254"/>
              </w:trPr>
              <w:tc>
                <w:tcPr>
                  <w:tcW w:w="1227" w:type="dxa"/>
                </w:tcPr>
                <w:p w14:paraId="351093F0" w14:textId="77777777" w:rsidR="006738B3" w:rsidRDefault="006738B3" w:rsidP="006738B3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Исходи</w:t>
                  </w:r>
                </w:p>
              </w:tc>
              <w:tc>
                <w:tcPr>
                  <w:tcW w:w="3017" w:type="dxa"/>
                </w:tcPr>
                <w:p w14:paraId="58081CC0" w14:textId="77777777" w:rsidR="006738B3" w:rsidRDefault="006738B3" w:rsidP="006738B3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Методе извођења наставе</w:t>
                  </w:r>
                </w:p>
              </w:tc>
              <w:tc>
                <w:tcPr>
                  <w:tcW w:w="5897" w:type="dxa"/>
                </w:tcPr>
                <w:p w14:paraId="4A43E54A" w14:textId="77777777" w:rsidR="006738B3" w:rsidRDefault="006738B3" w:rsidP="006738B3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Начин оцењивања</w:t>
                  </w:r>
                </w:p>
              </w:tc>
            </w:tr>
            <w:tr w:rsidR="006738B3" w:rsidRPr="00FE3334" w14:paraId="2047F8B6" w14:textId="77777777" w:rsidTr="00427BE2">
              <w:trPr>
                <w:trHeight w:val="254"/>
              </w:trPr>
              <w:tc>
                <w:tcPr>
                  <w:tcW w:w="1227" w:type="dxa"/>
                </w:tcPr>
                <w:p w14:paraId="4B5EC1EE" w14:textId="77777777" w:rsidR="006738B3" w:rsidRDefault="006738B3" w:rsidP="006738B3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И1</w:t>
                  </w:r>
                </w:p>
              </w:tc>
              <w:tc>
                <w:tcPr>
                  <w:tcW w:w="3017" w:type="dxa"/>
                </w:tcPr>
                <w:p w14:paraId="0D42A31A" w14:textId="1FBA84C6" w:rsidR="006738B3" w:rsidRDefault="006738B3" w:rsidP="006738B3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М2, М3</w:t>
                  </w:r>
                </w:p>
              </w:tc>
              <w:tc>
                <w:tcPr>
                  <w:tcW w:w="5897" w:type="dxa"/>
                </w:tcPr>
                <w:p w14:paraId="5077D58A" w14:textId="602C385D" w:rsidR="006738B3" w:rsidRDefault="006738B3" w:rsidP="006738B3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Колоквијум, активност на часу</w:t>
                  </w:r>
                </w:p>
              </w:tc>
            </w:tr>
            <w:tr w:rsidR="006738B3" w:rsidRPr="00FE3334" w14:paraId="4D565C79" w14:textId="77777777" w:rsidTr="00427BE2">
              <w:trPr>
                <w:trHeight w:val="254"/>
              </w:trPr>
              <w:tc>
                <w:tcPr>
                  <w:tcW w:w="1227" w:type="dxa"/>
                </w:tcPr>
                <w:p w14:paraId="041D0EF9" w14:textId="77777777" w:rsidR="006738B3" w:rsidRDefault="006738B3" w:rsidP="006738B3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И2</w:t>
                  </w:r>
                </w:p>
              </w:tc>
              <w:tc>
                <w:tcPr>
                  <w:tcW w:w="3017" w:type="dxa"/>
                </w:tcPr>
                <w:p w14:paraId="69D42A6A" w14:textId="5CF4646F" w:rsidR="006738B3" w:rsidRDefault="006738B3" w:rsidP="006738B3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6738B3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М2, М3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, М5</w:t>
                  </w:r>
                </w:p>
              </w:tc>
              <w:tc>
                <w:tcPr>
                  <w:tcW w:w="5897" w:type="dxa"/>
                </w:tcPr>
                <w:p w14:paraId="0B6C1B0C" w14:textId="5C37FDCC" w:rsidR="006738B3" w:rsidRDefault="006738B3" w:rsidP="006738B3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6738B3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Колоквијум, активност на часу</w:t>
                  </w:r>
                </w:p>
              </w:tc>
            </w:tr>
            <w:tr w:rsidR="006738B3" w:rsidRPr="00FE3334" w14:paraId="099BE292" w14:textId="77777777" w:rsidTr="00427BE2">
              <w:trPr>
                <w:trHeight w:val="254"/>
              </w:trPr>
              <w:tc>
                <w:tcPr>
                  <w:tcW w:w="1227" w:type="dxa"/>
                </w:tcPr>
                <w:p w14:paraId="052661E1" w14:textId="77777777" w:rsidR="006738B3" w:rsidRDefault="006738B3" w:rsidP="006738B3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И3</w:t>
                  </w:r>
                </w:p>
              </w:tc>
              <w:tc>
                <w:tcPr>
                  <w:tcW w:w="3017" w:type="dxa"/>
                </w:tcPr>
                <w:p w14:paraId="2C85B900" w14:textId="36D3D7DE" w:rsidR="006738B3" w:rsidRDefault="006738B3" w:rsidP="006738B3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6738B3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М2, М3, М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6</w:t>
                  </w:r>
                </w:p>
              </w:tc>
              <w:tc>
                <w:tcPr>
                  <w:tcW w:w="5897" w:type="dxa"/>
                </w:tcPr>
                <w:p w14:paraId="2116FAAF" w14:textId="58326276" w:rsidR="006738B3" w:rsidRDefault="006738B3" w:rsidP="006738B3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6738B3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Колоквијум, активност на часу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, семинар-и</w:t>
                  </w:r>
                </w:p>
              </w:tc>
            </w:tr>
            <w:tr w:rsidR="006738B3" w:rsidRPr="00FE3334" w14:paraId="08484838" w14:textId="77777777" w:rsidTr="00427BE2">
              <w:trPr>
                <w:trHeight w:val="254"/>
              </w:trPr>
              <w:tc>
                <w:tcPr>
                  <w:tcW w:w="1227" w:type="dxa"/>
                </w:tcPr>
                <w:p w14:paraId="3C4FAA18" w14:textId="77777777" w:rsidR="006738B3" w:rsidRDefault="006738B3" w:rsidP="006738B3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И4</w:t>
                  </w:r>
                </w:p>
              </w:tc>
              <w:tc>
                <w:tcPr>
                  <w:tcW w:w="3017" w:type="dxa"/>
                </w:tcPr>
                <w:p w14:paraId="573D3741" w14:textId="2EF7D214" w:rsidR="006738B3" w:rsidRDefault="006738B3" w:rsidP="006738B3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6738B3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М2, М3, М6</w:t>
                  </w:r>
                </w:p>
              </w:tc>
              <w:tc>
                <w:tcPr>
                  <w:tcW w:w="5897" w:type="dxa"/>
                </w:tcPr>
                <w:p w14:paraId="627D9EF7" w14:textId="3D98E84E" w:rsidR="006738B3" w:rsidRDefault="006738B3" w:rsidP="006738B3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6738B3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Колоквијум, активност на часу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, практична настава</w:t>
                  </w:r>
                </w:p>
              </w:tc>
            </w:tr>
            <w:tr w:rsidR="006738B3" w:rsidRPr="00FE3334" w14:paraId="7CB75FC4" w14:textId="77777777" w:rsidTr="00427BE2">
              <w:trPr>
                <w:trHeight w:val="254"/>
              </w:trPr>
              <w:tc>
                <w:tcPr>
                  <w:tcW w:w="1227" w:type="dxa"/>
                </w:tcPr>
                <w:p w14:paraId="580741B1" w14:textId="77777777" w:rsidR="006738B3" w:rsidRDefault="006738B3" w:rsidP="006738B3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И5</w:t>
                  </w:r>
                </w:p>
              </w:tc>
              <w:tc>
                <w:tcPr>
                  <w:tcW w:w="3017" w:type="dxa"/>
                </w:tcPr>
                <w:p w14:paraId="297009BB" w14:textId="6BBCDC9D" w:rsidR="006738B3" w:rsidRDefault="006738B3" w:rsidP="006738B3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6738B3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М2, М3, М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7</w:t>
                  </w:r>
                </w:p>
              </w:tc>
              <w:tc>
                <w:tcPr>
                  <w:tcW w:w="5897" w:type="dxa"/>
                </w:tcPr>
                <w:p w14:paraId="4A320A06" w14:textId="2D8A0C94" w:rsidR="006738B3" w:rsidRDefault="006738B3" w:rsidP="006738B3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6738B3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Колоквијум, активност на часу, семинар-и</w:t>
                  </w:r>
                </w:p>
              </w:tc>
            </w:tr>
            <w:tr w:rsidR="006738B3" w:rsidRPr="00FE3334" w14:paraId="2EC21ADC" w14:textId="77777777" w:rsidTr="00427BE2">
              <w:trPr>
                <w:trHeight w:val="254"/>
              </w:trPr>
              <w:tc>
                <w:tcPr>
                  <w:tcW w:w="1227" w:type="dxa"/>
                </w:tcPr>
                <w:p w14:paraId="21E1EF5F" w14:textId="77777777" w:rsidR="006738B3" w:rsidRDefault="006738B3" w:rsidP="006738B3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И6</w:t>
                  </w:r>
                </w:p>
              </w:tc>
              <w:tc>
                <w:tcPr>
                  <w:tcW w:w="3017" w:type="dxa"/>
                </w:tcPr>
                <w:p w14:paraId="73A8CB14" w14:textId="4171E355" w:rsidR="006738B3" w:rsidRDefault="006738B3" w:rsidP="006738B3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6738B3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М2, М3, М7</w:t>
                  </w:r>
                </w:p>
              </w:tc>
              <w:tc>
                <w:tcPr>
                  <w:tcW w:w="5897" w:type="dxa"/>
                </w:tcPr>
                <w:p w14:paraId="2D83A79E" w14:textId="02705553" w:rsidR="006738B3" w:rsidRDefault="006738B3" w:rsidP="006738B3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6738B3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Колоквијум, активност на часу, семинар-и</w:t>
                  </w:r>
                </w:p>
              </w:tc>
            </w:tr>
            <w:tr w:rsidR="006738B3" w:rsidRPr="00FE3334" w14:paraId="792F625E" w14:textId="77777777" w:rsidTr="00427BE2">
              <w:trPr>
                <w:trHeight w:val="254"/>
              </w:trPr>
              <w:tc>
                <w:tcPr>
                  <w:tcW w:w="1227" w:type="dxa"/>
                </w:tcPr>
                <w:p w14:paraId="678D482E" w14:textId="77777777" w:rsidR="006738B3" w:rsidRDefault="006738B3" w:rsidP="006738B3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И7</w:t>
                  </w:r>
                </w:p>
              </w:tc>
              <w:tc>
                <w:tcPr>
                  <w:tcW w:w="3017" w:type="dxa"/>
                </w:tcPr>
                <w:p w14:paraId="3216F9E2" w14:textId="0F8047A8" w:rsidR="006738B3" w:rsidRDefault="006738B3" w:rsidP="006738B3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М3, М5, М6</w:t>
                  </w:r>
                </w:p>
              </w:tc>
              <w:tc>
                <w:tcPr>
                  <w:tcW w:w="5897" w:type="dxa"/>
                </w:tcPr>
                <w:p w14:paraId="367D1F88" w14:textId="555F04D7" w:rsidR="006738B3" w:rsidRDefault="006738B3" w:rsidP="006738B3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6738B3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Колоквијум, активност на часу, практична настава</w:t>
                  </w:r>
                </w:p>
              </w:tc>
            </w:tr>
            <w:tr w:rsidR="006738B3" w:rsidRPr="00FE3334" w14:paraId="361997A6" w14:textId="77777777" w:rsidTr="00427BE2">
              <w:trPr>
                <w:trHeight w:val="254"/>
              </w:trPr>
              <w:tc>
                <w:tcPr>
                  <w:tcW w:w="1227" w:type="dxa"/>
                </w:tcPr>
                <w:p w14:paraId="29DDB8AB" w14:textId="77777777" w:rsidR="006738B3" w:rsidRDefault="006738B3" w:rsidP="006738B3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И8</w:t>
                  </w:r>
                </w:p>
              </w:tc>
              <w:tc>
                <w:tcPr>
                  <w:tcW w:w="3017" w:type="dxa"/>
                </w:tcPr>
                <w:p w14:paraId="3A02502A" w14:textId="25FB69F8" w:rsidR="006738B3" w:rsidRDefault="006738B3" w:rsidP="006738B3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6738B3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М2, М3, М5</w:t>
                  </w:r>
                </w:p>
              </w:tc>
              <w:tc>
                <w:tcPr>
                  <w:tcW w:w="5897" w:type="dxa"/>
                </w:tcPr>
                <w:p w14:paraId="05CA1F26" w14:textId="6D6D44BB" w:rsidR="006738B3" w:rsidRDefault="006738B3" w:rsidP="006738B3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Колоквијум, активност на часу, завршни испит</w:t>
                  </w:r>
                </w:p>
              </w:tc>
            </w:tr>
            <w:tr w:rsidR="006738B3" w:rsidRPr="00FE3334" w14:paraId="4B80E590" w14:textId="77777777" w:rsidTr="00427BE2">
              <w:trPr>
                <w:trHeight w:val="254"/>
              </w:trPr>
              <w:tc>
                <w:tcPr>
                  <w:tcW w:w="1227" w:type="dxa"/>
                </w:tcPr>
                <w:p w14:paraId="0EDB808B" w14:textId="77777777" w:rsidR="006738B3" w:rsidRDefault="006738B3" w:rsidP="006738B3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И9</w:t>
                  </w:r>
                </w:p>
              </w:tc>
              <w:tc>
                <w:tcPr>
                  <w:tcW w:w="3017" w:type="dxa"/>
                </w:tcPr>
                <w:p w14:paraId="15DF01AE" w14:textId="6A1CC47C" w:rsidR="006738B3" w:rsidRDefault="006738B3" w:rsidP="006738B3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М2, М5, М6, М7</w:t>
                  </w:r>
                </w:p>
              </w:tc>
              <w:tc>
                <w:tcPr>
                  <w:tcW w:w="5897" w:type="dxa"/>
                </w:tcPr>
                <w:p w14:paraId="275037FE" w14:textId="3E3F2CBF" w:rsidR="006738B3" w:rsidRDefault="006738B3" w:rsidP="006738B3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Активност на часу, практична настава, семинар-и</w:t>
                  </w:r>
                </w:p>
              </w:tc>
            </w:tr>
            <w:tr w:rsidR="006738B3" w:rsidRPr="00FE3334" w14:paraId="32A31297" w14:textId="77777777" w:rsidTr="00427BE2">
              <w:trPr>
                <w:trHeight w:val="254"/>
              </w:trPr>
              <w:tc>
                <w:tcPr>
                  <w:tcW w:w="1227" w:type="dxa"/>
                </w:tcPr>
                <w:p w14:paraId="2AF39A6F" w14:textId="77777777" w:rsidR="006738B3" w:rsidRDefault="006738B3" w:rsidP="006738B3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И10</w:t>
                  </w:r>
                </w:p>
              </w:tc>
              <w:tc>
                <w:tcPr>
                  <w:tcW w:w="3017" w:type="dxa"/>
                </w:tcPr>
                <w:p w14:paraId="5E7854FC" w14:textId="0F5F228F" w:rsidR="006738B3" w:rsidRDefault="006738B3" w:rsidP="006738B3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М2, М4, М6, М7</w:t>
                  </w:r>
                </w:p>
              </w:tc>
              <w:tc>
                <w:tcPr>
                  <w:tcW w:w="5897" w:type="dxa"/>
                </w:tcPr>
                <w:p w14:paraId="49613E62" w14:textId="4423A503" w:rsidR="006738B3" w:rsidRDefault="00F11865" w:rsidP="006738B3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F11865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Активност на часу, практична настава, семинар-и</w:t>
                  </w:r>
                </w:p>
              </w:tc>
            </w:tr>
            <w:tr w:rsidR="006738B3" w:rsidRPr="00FE3334" w14:paraId="6704285D" w14:textId="77777777" w:rsidTr="00427BE2">
              <w:trPr>
                <w:trHeight w:val="254"/>
              </w:trPr>
              <w:tc>
                <w:tcPr>
                  <w:tcW w:w="1227" w:type="dxa"/>
                </w:tcPr>
                <w:p w14:paraId="791B91C1" w14:textId="3DF788BF" w:rsidR="006738B3" w:rsidRDefault="006738B3" w:rsidP="006738B3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И11</w:t>
                  </w:r>
                </w:p>
              </w:tc>
              <w:tc>
                <w:tcPr>
                  <w:tcW w:w="3017" w:type="dxa"/>
                </w:tcPr>
                <w:p w14:paraId="31B3877C" w14:textId="64D830A8" w:rsidR="006738B3" w:rsidRDefault="00F11865" w:rsidP="006738B3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F11865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М2, М5, М6, М7</w:t>
                  </w:r>
                </w:p>
              </w:tc>
              <w:tc>
                <w:tcPr>
                  <w:tcW w:w="5897" w:type="dxa"/>
                </w:tcPr>
                <w:p w14:paraId="4F6168F4" w14:textId="6228B16A" w:rsidR="006738B3" w:rsidRDefault="00F11865" w:rsidP="006738B3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F11865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Активност на часу, практична настава, семинар-и</w:t>
                  </w:r>
                </w:p>
              </w:tc>
            </w:tr>
            <w:tr w:rsidR="006738B3" w:rsidRPr="00FE3334" w14:paraId="74182160" w14:textId="77777777" w:rsidTr="00427BE2">
              <w:trPr>
                <w:trHeight w:val="254"/>
              </w:trPr>
              <w:tc>
                <w:tcPr>
                  <w:tcW w:w="1227" w:type="dxa"/>
                </w:tcPr>
                <w:p w14:paraId="011F6F4E" w14:textId="0AD5C5C8" w:rsidR="006738B3" w:rsidRDefault="006738B3" w:rsidP="006738B3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И12</w:t>
                  </w:r>
                </w:p>
              </w:tc>
              <w:tc>
                <w:tcPr>
                  <w:tcW w:w="3017" w:type="dxa"/>
                </w:tcPr>
                <w:p w14:paraId="2DFDBC82" w14:textId="035E7410" w:rsidR="006738B3" w:rsidRDefault="00F11865" w:rsidP="006738B3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М2, М4, М6, М7</w:t>
                  </w:r>
                </w:p>
              </w:tc>
              <w:tc>
                <w:tcPr>
                  <w:tcW w:w="5897" w:type="dxa"/>
                </w:tcPr>
                <w:p w14:paraId="7A359167" w14:textId="22F09DE3" w:rsidR="006738B3" w:rsidRDefault="00F11865" w:rsidP="006738B3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Активност на часу, семинари-и, завршни испит</w:t>
                  </w:r>
                </w:p>
              </w:tc>
            </w:tr>
          </w:tbl>
          <w:p w14:paraId="1FC53CCD" w14:textId="74C07324" w:rsidR="006738B3" w:rsidRPr="006738B3" w:rsidRDefault="006738B3" w:rsidP="005806F9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2B0892" w:rsidRPr="00092214" w14:paraId="360938F5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41C17744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Оцена  знања (максимални број поена 100)</w:t>
            </w:r>
          </w:p>
        </w:tc>
      </w:tr>
      <w:tr w:rsidR="002B0892" w:rsidRPr="00092214" w14:paraId="1AD4A8E0" w14:textId="77777777" w:rsidTr="006738B3">
        <w:trPr>
          <w:trHeight w:val="227"/>
          <w:jc w:val="center"/>
        </w:trPr>
        <w:tc>
          <w:tcPr>
            <w:tcW w:w="1647" w:type="pct"/>
            <w:vAlign w:val="center"/>
          </w:tcPr>
          <w:p w14:paraId="1ADACCE6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>Предиспитне обавезе</w:t>
            </w:r>
          </w:p>
        </w:tc>
        <w:tc>
          <w:tcPr>
            <w:tcW w:w="1022" w:type="pct"/>
            <w:vAlign w:val="center"/>
          </w:tcPr>
          <w:p w14:paraId="4E2C8D40" w14:textId="07967136" w:rsidR="002B0892" w:rsidRPr="00092214" w:rsidRDefault="002B0892" w:rsidP="00E0702B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</w:tc>
        <w:tc>
          <w:tcPr>
            <w:tcW w:w="1681" w:type="pct"/>
            <w:gridSpan w:val="2"/>
            <w:vAlign w:val="center"/>
          </w:tcPr>
          <w:p w14:paraId="1E33AC30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 xml:space="preserve">Завршни испит </w:t>
            </w:r>
          </w:p>
        </w:tc>
        <w:tc>
          <w:tcPr>
            <w:tcW w:w="650" w:type="pct"/>
            <w:vAlign w:val="center"/>
          </w:tcPr>
          <w:p w14:paraId="3F618268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</w:tc>
      </w:tr>
      <w:tr w:rsidR="002B0892" w:rsidRPr="00092214" w14:paraId="24278E08" w14:textId="77777777" w:rsidTr="006738B3">
        <w:trPr>
          <w:trHeight w:val="227"/>
          <w:jc w:val="center"/>
        </w:trPr>
        <w:tc>
          <w:tcPr>
            <w:tcW w:w="1647" w:type="pct"/>
            <w:vAlign w:val="center"/>
          </w:tcPr>
          <w:p w14:paraId="6B5F4BB9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активност у току предавања</w:t>
            </w:r>
          </w:p>
        </w:tc>
        <w:tc>
          <w:tcPr>
            <w:tcW w:w="1022" w:type="pct"/>
            <w:vAlign w:val="center"/>
          </w:tcPr>
          <w:p w14:paraId="41E8FACF" w14:textId="55A85F87" w:rsidR="002B0892" w:rsidRPr="007D197A" w:rsidRDefault="00625E8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10</w:t>
            </w:r>
          </w:p>
        </w:tc>
        <w:tc>
          <w:tcPr>
            <w:tcW w:w="1681" w:type="pct"/>
            <w:gridSpan w:val="2"/>
            <w:vAlign w:val="center"/>
          </w:tcPr>
          <w:p w14:paraId="21EAA1C1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писмени испит</w:t>
            </w:r>
          </w:p>
        </w:tc>
        <w:tc>
          <w:tcPr>
            <w:tcW w:w="650" w:type="pct"/>
            <w:vAlign w:val="center"/>
          </w:tcPr>
          <w:p w14:paraId="414C38B0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</w:tr>
      <w:tr w:rsidR="002B0892" w:rsidRPr="00092214" w14:paraId="5D54FCE9" w14:textId="77777777" w:rsidTr="006738B3">
        <w:trPr>
          <w:trHeight w:val="227"/>
          <w:jc w:val="center"/>
        </w:trPr>
        <w:tc>
          <w:tcPr>
            <w:tcW w:w="1647" w:type="pct"/>
            <w:vAlign w:val="center"/>
          </w:tcPr>
          <w:p w14:paraId="1C80976F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практична настава</w:t>
            </w:r>
          </w:p>
        </w:tc>
        <w:tc>
          <w:tcPr>
            <w:tcW w:w="1022" w:type="pct"/>
            <w:vAlign w:val="center"/>
          </w:tcPr>
          <w:p w14:paraId="0C3E3E97" w14:textId="54596DF3" w:rsidR="002B0892" w:rsidRPr="007D197A" w:rsidRDefault="007D197A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7D197A">
              <w:rPr>
                <w:rFonts w:ascii="Times New Roman" w:hAnsi="Times New Roman"/>
                <w:sz w:val="20"/>
                <w:szCs w:val="20"/>
                <w:lang w:val="sr-Cyrl-CS"/>
              </w:rPr>
              <w:t>10</w:t>
            </w:r>
          </w:p>
        </w:tc>
        <w:tc>
          <w:tcPr>
            <w:tcW w:w="1681" w:type="pct"/>
            <w:gridSpan w:val="2"/>
            <w:vAlign w:val="center"/>
          </w:tcPr>
          <w:p w14:paraId="4AF3E259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усмени испт</w:t>
            </w:r>
          </w:p>
        </w:tc>
        <w:tc>
          <w:tcPr>
            <w:tcW w:w="650" w:type="pct"/>
            <w:vAlign w:val="center"/>
          </w:tcPr>
          <w:p w14:paraId="093F52B7" w14:textId="4BBE8293" w:rsidR="002B0892" w:rsidRPr="007D197A" w:rsidRDefault="007D197A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50</w:t>
            </w:r>
          </w:p>
        </w:tc>
      </w:tr>
      <w:tr w:rsidR="002B0892" w:rsidRPr="00092214" w14:paraId="675E9826" w14:textId="77777777" w:rsidTr="006738B3">
        <w:trPr>
          <w:trHeight w:val="227"/>
          <w:jc w:val="center"/>
        </w:trPr>
        <w:tc>
          <w:tcPr>
            <w:tcW w:w="1647" w:type="pct"/>
            <w:vAlign w:val="center"/>
          </w:tcPr>
          <w:p w14:paraId="20776CF5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колоквијум-и</w:t>
            </w:r>
          </w:p>
        </w:tc>
        <w:tc>
          <w:tcPr>
            <w:tcW w:w="1022" w:type="pct"/>
            <w:vAlign w:val="center"/>
          </w:tcPr>
          <w:p w14:paraId="209BC594" w14:textId="4888DE8E" w:rsidR="002B0892" w:rsidRPr="007D197A" w:rsidRDefault="00625E8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20</w:t>
            </w:r>
          </w:p>
        </w:tc>
        <w:tc>
          <w:tcPr>
            <w:tcW w:w="1681" w:type="pct"/>
            <w:gridSpan w:val="2"/>
            <w:vAlign w:val="center"/>
          </w:tcPr>
          <w:p w14:paraId="12F778B0" w14:textId="412FDE1E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650" w:type="pct"/>
            <w:vAlign w:val="center"/>
          </w:tcPr>
          <w:p w14:paraId="3ADDBB13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</w:tr>
      <w:tr w:rsidR="002B0892" w:rsidRPr="00092214" w14:paraId="08C1C5E2" w14:textId="77777777" w:rsidTr="006738B3">
        <w:trPr>
          <w:trHeight w:val="227"/>
          <w:jc w:val="center"/>
        </w:trPr>
        <w:tc>
          <w:tcPr>
            <w:tcW w:w="1647" w:type="pct"/>
            <w:vAlign w:val="center"/>
          </w:tcPr>
          <w:p w14:paraId="32FFD840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семинар-и</w:t>
            </w:r>
          </w:p>
        </w:tc>
        <w:tc>
          <w:tcPr>
            <w:tcW w:w="1022" w:type="pct"/>
            <w:vAlign w:val="center"/>
          </w:tcPr>
          <w:p w14:paraId="1C17DF0D" w14:textId="11DFAF7A" w:rsidR="002B0892" w:rsidRPr="007D197A" w:rsidRDefault="007D197A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7D197A">
              <w:rPr>
                <w:rFonts w:ascii="Times New Roman" w:hAnsi="Times New Roman"/>
                <w:sz w:val="20"/>
                <w:szCs w:val="20"/>
                <w:lang w:val="sr-Cyrl-CS"/>
              </w:rPr>
              <w:t>10</w:t>
            </w:r>
          </w:p>
        </w:tc>
        <w:tc>
          <w:tcPr>
            <w:tcW w:w="1681" w:type="pct"/>
            <w:gridSpan w:val="2"/>
            <w:vAlign w:val="center"/>
          </w:tcPr>
          <w:p w14:paraId="5AD4BA5B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650" w:type="pct"/>
            <w:vAlign w:val="center"/>
          </w:tcPr>
          <w:p w14:paraId="2DFE1D96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</w:tr>
    </w:tbl>
    <w:p w14:paraId="571E7AFB" w14:textId="77777777" w:rsidR="002B0892" w:rsidRPr="00F41627" w:rsidRDefault="002B0892" w:rsidP="002B0892">
      <w:pPr>
        <w:jc w:val="center"/>
        <w:rPr>
          <w:rFonts w:ascii="Times New Roman" w:hAnsi="Times New Roman"/>
          <w:bCs/>
          <w:lang w:val="sr-Cyrl-CS"/>
        </w:rPr>
      </w:pPr>
    </w:p>
    <w:p w14:paraId="4760C547" w14:textId="77777777" w:rsidR="00D8586A" w:rsidRDefault="00D8586A"/>
    <w:sectPr w:rsidR="00D8586A" w:rsidSect="00684003">
      <w:pgSz w:w="11907" w:h="16840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D96B4C"/>
    <w:multiLevelType w:val="hybridMultilevel"/>
    <w:tmpl w:val="10805B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644DB7"/>
    <w:multiLevelType w:val="hybridMultilevel"/>
    <w:tmpl w:val="6E58A7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432550"/>
    <w:multiLevelType w:val="hybridMultilevel"/>
    <w:tmpl w:val="31BA32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696BB0"/>
    <w:multiLevelType w:val="hybridMultilevel"/>
    <w:tmpl w:val="031CA7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892"/>
    <w:rsid w:val="000230B5"/>
    <w:rsid w:val="0008413D"/>
    <w:rsid w:val="000F0B03"/>
    <w:rsid w:val="00100ED7"/>
    <w:rsid w:val="001E42DB"/>
    <w:rsid w:val="001F7CEE"/>
    <w:rsid w:val="00251DB6"/>
    <w:rsid w:val="002B0892"/>
    <w:rsid w:val="002F67B0"/>
    <w:rsid w:val="003157EB"/>
    <w:rsid w:val="00362EE0"/>
    <w:rsid w:val="00384CF0"/>
    <w:rsid w:val="003C0B04"/>
    <w:rsid w:val="003D1521"/>
    <w:rsid w:val="00420DDD"/>
    <w:rsid w:val="00427BE2"/>
    <w:rsid w:val="00473907"/>
    <w:rsid w:val="00543311"/>
    <w:rsid w:val="00572F8A"/>
    <w:rsid w:val="005806F9"/>
    <w:rsid w:val="005B1103"/>
    <w:rsid w:val="00623346"/>
    <w:rsid w:val="00625E82"/>
    <w:rsid w:val="006738B3"/>
    <w:rsid w:val="00684003"/>
    <w:rsid w:val="00733393"/>
    <w:rsid w:val="00744DEA"/>
    <w:rsid w:val="007A4520"/>
    <w:rsid w:val="007D197A"/>
    <w:rsid w:val="00876B93"/>
    <w:rsid w:val="008E2714"/>
    <w:rsid w:val="009906D5"/>
    <w:rsid w:val="00A17238"/>
    <w:rsid w:val="00A31726"/>
    <w:rsid w:val="00B54F31"/>
    <w:rsid w:val="00B6013A"/>
    <w:rsid w:val="00B840B2"/>
    <w:rsid w:val="00C65837"/>
    <w:rsid w:val="00D15D24"/>
    <w:rsid w:val="00D76177"/>
    <w:rsid w:val="00D8586A"/>
    <w:rsid w:val="00E0702B"/>
    <w:rsid w:val="00E63C8A"/>
    <w:rsid w:val="00E9282C"/>
    <w:rsid w:val="00E97F18"/>
    <w:rsid w:val="00EB7FDB"/>
    <w:rsid w:val="00F11865"/>
    <w:rsid w:val="00F20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8FC626"/>
  <w15:chartTrackingRefBased/>
  <w15:docId w15:val="{83C032C0-1BF2-49AA-90DD-2774B6F8F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0892"/>
    <w:pPr>
      <w:spacing w:after="0" w:line="240" w:lineRule="auto"/>
    </w:pPr>
    <w:rPr>
      <w:rFonts w:ascii="Calibri" w:eastAsia="Calibri" w:hAnsi="Calibri" w:cs="Times New Roman"/>
      <w:lang w:val="sr-Cyrl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F7CEE"/>
    <w:pPr>
      <w:ind w:left="720"/>
      <w:contextualSpacing/>
    </w:pPr>
  </w:style>
  <w:style w:type="table" w:styleId="TableGrid">
    <w:name w:val="Table Grid"/>
    <w:basedOn w:val="TableNormal"/>
    <w:uiPriority w:val="39"/>
    <w:rsid w:val="006738B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921</Words>
  <Characters>5251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Perkovic</dc:creator>
  <cp:keywords/>
  <dc:description/>
  <cp:lastModifiedBy>petrovicruzica30@gmail.com</cp:lastModifiedBy>
  <cp:revision>7</cp:revision>
  <dcterms:created xsi:type="dcterms:W3CDTF">2026-03-24T09:54:00Z</dcterms:created>
  <dcterms:modified xsi:type="dcterms:W3CDTF">2026-06-04T12:32:00Z</dcterms:modified>
</cp:coreProperties>
</file>